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A0E" w:rsidRDefault="008C2A0E" w:rsidP="008C2A0E">
      <w:pPr>
        <w:jc w:val="right"/>
      </w:pPr>
      <w:bookmarkStart w:id="0" w:name="_GoBack"/>
      <w:bookmarkEnd w:id="0"/>
      <w:r>
        <w:rPr>
          <w:noProof/>
        </w:rPr>
        <w:drawing>
          <wp:inline distT="0" distB="0" distL="0" distR="0" wp14:anchorId="32720F30" wp14:editId="5CBD7489">
            <wp:extent cx="2670694" cy="1782445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75487" cy="1852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370A" w:rsidRPr="00DC3B92" w:rsidRDefault="00642DAD" w:rsidP="000C370A">
      <w:pPr>
        <w:jc w:val="center"/>
      </w:pPr>
      <w:r>
        <w:t>Му</w:t>
      </w:r>
      <w:r w:rsidR="000C370A" w:rsidRPr="00DC3B92">
        <w:t>ниципальное дошкольное образовательное учреждение</w:t>
      </w:r>
    </w:p>
    <w:p w:rsidR="000C370A" w:rsidRPr="00DC3B92" w:rsidRDefault="00642DAD" w:rsidP="000C370A">
      <w:pPr>
        <w:jc w:val="center"/>
      </w:pPr>
      <w:r w:rsidRPr="00DC3B92">
        <w:t xml:space="preserve">компенсирующего вида </w:t>
      </w:r>
      <w:r w:rsidR="000C370A" w:rsidRPr="00DC3B92">
        <w:t>«Детский сад №1</w:t>
      </w:r>
      <w:r>
        <w:t>02 «Росинка</w:t>
      </w:r>
      <w:r w:rsidR="000C370A" w:rsidRPr="00DC3B92">
        <w:t xml:space="preserve">» </w:t>
      </w:r>
    </w:p>
    <w:p w:rsidR="000C370A" w:rsidRPr="00DC3B92" w:rsidRDefault="00EC7D79" w:rsidP="000C370A">
      <w:pPr>
        <w:jc w:val="center"/>
        <w:rPr>
          <w:b/>
        </w:rPr>
      </w:pPr>
      <w:r>
        <w:rPr>
          <w:b/>
        </w:rPr>
        <w:t xml:space="preserve">Паспорт </w:t>
      </w:r>
      <w:r w:rsidR="00324FDB">
        <w:rPr>
          <w:b/>
        </w:rPr>
        <w:t>группы №9</w:t>
      </w:r>
      <w:r w:rsidR="000C370A" w:rsidRPr="00DC3B92">
        <w:rPr>
          <w:b/>
        </w:rPr>
        <w:t xml:space="preserve"> </w:t>
      </w:r>
    </w:p>
    <w:p w:rsidR="000C370A" w:rsidRPr="00DC3B92" w:rsidRDefault="000C370A" w:rsidP="000C370A">
      <w:pPr>
        <w:rPr>
          <w:b/>
        </w:rPr>
      </w:pPr>
    </w:p>
    <w:p w:rsidR="00642DAD" w:rsidRDefault="00EC7D79" w:rsidP="000C370A">
      <w:r>
        <w:t xml:space="preserve">Воспитатели: </w:t>
      </w:r>
      <w:r w:rsidR="00642DAD">
        <w:t xml:space="preserve">Бодрова Ольга Анатольевна </w:t>
      </w:r>
    </w:p>
    <w:p w:rsidR="000C370A" w:rsidRPr="00DC3B92" w:rsidRDefault="00C945FD" w:rsidP="000C370A">
      <w:r>
        <w:t xml:space="preserve">                        </w:t>
      </w:r>
      <w:r w:rsidR="00642DAD">
        <w:t xml:space="preserve">Цветкова Татьяна Валерьевна </w:t>
      </w:r>
    </w:p>
    <w:p w:rsidR="000C370A" w:rsidRPr="00DC3B92" w:rsidRDefault="000C370A" w:rsidP="000C370A">
      <w:r w:rsidRPr="00DC3B92">
        <w:t xml:space="preserve">                </w:t>
      </w:r>
      <w:r w:rsidR="00D25B26">
        <w:t xml:space="preserve">        </w:t>
      </w:r>
    </w:p>
    <w:p w:rsidR="000C370A" w:rsidRPr="00DC3B92" w:rsidRDefault="000C370A" w:rsidP="000C370A">
      <w:pPr>
        <w:rPr>
          <w:b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2700"/>
        <w:gridCol w:w="9806"/>
      </w:tblGrid>
      <w:tr w:rsidR="00642DAD" w:rsidRPr="00DC3B92" w:rsidTr="00642DAD">
        <w:trPr>
          <w:tblHeader/>
        </w:trPr>
        <w:tc>
          <w:tcPr>
            <w:tcW w:w="2628" w:type="dxa"/>
            <w:shd w:val="clear" w:color="auto" w:fill="auto"/>
          </w:tcPr>
          <w:p w:rsidR="00642DAD" w:rsidRPr="00DC3B92" w:rsidRDefault="00642DAD" w:rsidP="00026984">
            <w:pPr>
              <w:jc w:val="center"/>
              <w:rPr>
                <w:b/>
              </w:rPr>
            </w:pPr>
            <w:r w:rsidRPr="00DC3B92">
              <w:rPr>
                <w:b/>
              </w:rPr>
              <w:t>Направление</w:t>
            </w:r>
          </w:p>
        </w:tc>
        <w:tc>
          <w:tcPr>
            <w:tcW w:w="2700" w:type="dxa"/>
            <w:shd w:val="clear" w:color="auto" w:fill="auto"/>
          </w:tcPr>
          <w:p w:rsidR="00642DAD" w:rsidRPr="00DC3B92" w:rsidRDefault="00642DAD" w:rsidP="00026984">
            <w:pPr>
              <w:jc w:val="center"/>
              <w:rPr>
                <w:b/>
              </w:rPr>
            </w:pPr>
            <w:r w:rsidRPr="00DC3B92">
              <w:rPr>
                <w:b/>
              </w:rPr>
              <w:t>Развивающие центры</w:t>
            </w:r>
          </w:p>
        </w:tc>
        <w:tc>
          <w:tcPr>
            <w:tcW w:w="9806" w:type="dxa"/>
            <w:shd w:val="clear" w:color="auto" w:fill="auto"/>
          </w:tcPr>
          <w:p w:rsidR="00642DAD" w:rsidRPr="00DC3B92" w:rsidRDefault="00642DAD" w:rsidP="00026984">
            <w:pPr>
              <w:jc w:val="center"/>
              <w:rPr>
                <w:b/>
              </w:rPr>
            </w:pPr>
            <w:r w:rsidRPr="00DC3B92">
              <w:rPr>
                <w:b/>
              </w:rPr>
              <w:t xml:space="preserve">Перечень оборудования, </w:t>
            </w:r>
          </w:p>
          <w:p w:rsidR="00642DAD" w:rsidRPr="00DC3B92" w:rsidRDefault="00642DAD" w:rsidP="00026984">
            <w:pPr>
              <w:jc w:val="center"/>
              <w:rPr>
                <w:b/>
              </w:rPr>
            </w:pPr>
            <w:r w:rsidRPr="00DC3B92">
              <w:rPr>
                <w:b/>
              </w:rPr>
              <w:t>пособий, материалов в группе</w:t>
            </w:r>
          </w:p>
        </w:tc>
      </w:tr>
      <w:tr w:rsidR="00642DAD" w:rsidRPr="00DC3B92" w:rsidTr="00642DAD">
        <w:tc>
          <w:tcPr>
            <w:tcW w:w="2628" w:type="dxa"/>
            <w:shd w:val="clear" w:color="auto" w:fill="auto"/>
          </w:tcPr>
          <w:p w:rsidR="00642DAD" w:rsidRPr="00DC3B92" w:rsidRDefault="00642DAD" w:rsidP="00026984">
            <w:pPr>
              <w:rPr>
                <w:b/>
              </w:rPr>
            </w:pPr>
            <w:r w:rsidRPr="00DC3B92">
              <w:rPr>
                <w:b/>
              </w:rPr>
              <w:t>Физическое развитие</w:t>
            </w:r>
          </w:p>
        </w:tc>
        <w:tc>
          <w:tcPr>
            <w:tcW w:w="2700" w:type="dxa"/>
            <w:shd w:val="clear" w:color="auto" w:fill="auto"/>
          </w:tcPr>
          <w:p w:rsidR="00642DAD" w:rsidRPr="00DC3B92" w:rsidRDefault="00642DAD" w:rsidP="00026984">
            <w:pPr>
              <w:numPr>
                <w:ilvl w:val="0"/>
                <w:numId w:val="4"/>
              </w:numPr>
            </w:pPr>
            <w:r w:rsidRPr="00DC3B92">
              <w:t>Физкультурно-коррекционный центр</w:t>
            </w:r>
          </w:p>
          <w:p w:rsidR="00642DAD" w:rsidRPr="00DC3B92" w:rsidRDefault="00642DAD" w:rsidP="00026984">
            <w:pPr>
              <w:numPr>
                <w:ilvl w:val="0"/>
                <w:numId w:val="4"/>
              </w:numPr>
            </w:pPr>
            <w:r w:rsidRPr="00DC3B92">
              <w:t>Центр здоровья</w:t>
            </w:r>
          </w:p>
        </w:tc>
        <w:tc>
          <w:tcPr>
            <w:tcW w:w="9806" w:type="dxa"/>
            <w:shd w:val="clear" w:color="auto" w:fill="auto"/>
          </w:tcPr>
          <w:p w:rsidR="00642DAD" w:rsidRPr="00DC3B92" w:rsidRDefault="00642DAD" w:rsidP="00642DAD">
            <w:r>
              <w:t>Платочки (15), флажки (30</w:t>
            </w:r>
            <w:r w:rsidRPr="00DC3B92">
              <w:t>), ленточки (15), мя</w:t>
            </w:r>
            <w:r>
              <w:t>чи мягкие (7), мячи резиновые (8</w:t>
            </w:r>
            <w:r w:rsidRPr="00DC3B92">
              <w:t xml:space="preserve">), мячи </w:t>
            </w:r>
            <w:r>
              <w:t xml:space="preserve">колючие (23), мячи колючие маленькие (16), мячи маленькие вязаные (20), </w:t>
            </w:r>
            <w:r w:rsidRPr="00DC3B92">
              <w:t>массажные коврики резиновые</w:t>
            </w:r>
            <w:r>
              <w:t xml:space="preserve"> (7), </w:t>
            </w:r>
            <w:proofErr w:type="spellStart"/>
            <w:r>
              <w:t>массажеры</w:t>
            </w:r>
            <w:proofErr w:type="spellEnd"/>
            <w:r>
              <w:t xml:space="preserve"> пластмассовые (3</w:t>
            </w:r>
            <w:r w:rsidRPr="00DC3B92">
              <w:t xml:space="preserve">), </w:t>
            </w:r>
            <w:r>
              <w:t>канат (1), кегли (7), палки гимнастические (15), обручи (5</w:t>
            </w:r>
            <w:r w:rsidRPr="00DC3B92">
              <w:t xml:space="preserve">), </w:t>
            </w:r>
            <w:r>
              <w:t>кольца (3), гантели пластмассовые (2</w:t>
            </w:r>
            <w:r w:rsidRPr="00DC3B92">
              <w:t xml:space="preserve">), стеллаж для физкультурного уголка (1), </w:t>
            </w:r>
            <w:r>
              <w:t>эспандеры для рук (6), скакалки (8), ракетки (6)</w:t>
            </w:r>
          </w:p>
        </w:tc>
      </w:tr>
      <w:tr w:rsidR="00642DAD" w:rsidRPr="00DC3B92" w:rsidTr="00642DAD">
        <w:tc>
          <w:tcPr>
            <w:tcW w:w="2628" w:type="dxa"/>
            <w:shd w:val="clear" w:color="auto" w:fill="auto"/>
          </w:tcPr>
          <w:p w:rsidR="00642DAD" w:rsidRPr="00DC3B92" w:rsidRDefault="00642DAD" w:rsidP="00026984">
            <w:pPr>
              <w:rPr>
                <w:b/>
              </w:rPr>
            </w:pPr>
            <w:r w:rsidRPr="00DC3B92">
              <w:rPr>
                <w:b/>
              </w:rPr>
              <w:t>Социально-коммуникативное развитие</w:t>
            </w:r>
          </w:p>
        </w:tc>
        <w:tc>
          <w:tcPr>
            <w:tcW w:w="2700" w:type="dxa"/>
            <w:shd w:val="clear" w:color="auto" w:fill="auto"/>
          </w:tcPr>
          <w:p w:rsidR="00642DAD" w:rsidRPr="00DC3B92" w:rsidRDefault="00642DAD" w:rsidP="00642DAD">
            <w:pPr>
              <w:numPr>
                <w:ilvl w:val="0"/>
                <w:numId w:val="5"/>
              </w:numPr>
            </w:pPr>
            <w:r w:rsidRPr="00DC3B92">
              <w:t>Игровой центр</w:t>
            </w:r>
          </w:p>
          <w:p w:rsidR="00642DAD" w:rsidRDefault="00642DAD" w:rsidP="00642DAD">
            <w:pPr>
              <w:numPr>
                <w:ilvl w:val="0"/>
                <w:numId w:val="5"/>
              </w:numPr>
            </w:pPr>
            <w:r w:rsidRPr="00DC3B92">
              <w:t>Центр безопасности</w:t>
            </w:r>
          </w:p>
          <w:p w:rsidR="00642DAD" w:rsidRPr="00DC3B92" w:rsidRDefault="00642DAD" w:rsidP="00642DAD">
            <w:pPr>
              <w:numPr>
                <w:ilvl w:val="0"/>
                <w:numId w:val="5"/>
              </w:numPr>
            </w:pPr>
            <w:r w:rsidRPr="00DC3B92">
              <w:t>Личный центр</w:t>
            </w:r>
          </w:p>
        </w:tc>
        <w:tc>
          <w:tcPr>
            <w:tcW w:w="9806" w:type="dxa"/>
            <w:shd w:val="clear" w:color="auto" w:fill="auto"/>
          </w:tcPr>
          <w:p w:rsidR="00F60EA6" w:rsidRPr="00DC3B92" w:rsidRDefault="00F60EA6" w:rsidP="00F60EA6">
            <w:r w:rsidRPr="00DC3B92">
              <w:rPr>
                <w:b/>
              </w:rPr>
              <w:t>Атрибуты для игр</w:t>
            </w:r>
            <w:r w:rsidRPr="00DC3B92">
              <w:t>:</w:t>
            </w:r>
          </w:p>
          <w:p w:rsidR="00F60EA6" w:rsidRPr="00F60EA6" w:rsidRDefault="00F60EA6" w:rsidP="00F60EA6">
            <w:pPr>
              <w:pStyle w:val="a3"/>
              <w:spacing w:after="0" w:line="240" w:lineRule="auto"/>
              <w:ind w:left="59"/>
              <w:rPr>
                <w:rFonts w:ascii="Times New Roman" w:hAnsi="Times New Roman"/>
                <w:sz w:val="24"/>
                <w:szCs w:val="24"/>
              </w:rPr>
            </w:pPr>
            <w:r w:rsidRPr="00DC3B92">
              <w:rPr>
                <w:rFonts w:ascii="Times New Roman" w:hAnsi="Times New Roman"/>
                <w:sz w:val="24"/>
                <w:szCs w:val="24"/>
              </w:rPr>
              <w:t>«Дочки-матери»,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3B92">
              <w:rPr>
                <w:rFonts w:ascii="Times New Roman" w:hAnsi="Times New Roman"/>
                <w:sz w:val="24"/>
                <w:szCs w:val="24"/>
              </w:rPr>
              <w:t>«Дет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ский сад», «Магазин», «Доктор», «Зоопарк», «Аптека», </w:t>
            </w:r>
            <w:r w:rsidRPr="00DC3B92">
              <w:rPr>
                <w:rFonts w:ascii="Times New Roman" w:hAnsi="Times New Roman"/>
                <w:sz w:val="24"/>
                <w:szCs w:val="24"/>
              </w:rPr>
              <w:t xml:space="preserve">«Парикмахерская», </w:t>
            </w:r>
            <w:r>
              <w:rPr>
                <w:rFonts w:ascii="Times New Roman" w:hAnsi="Times New Roman"/>
                <w:sz w:val="24"/>
                <w:szCs w:val="24"/>
              </w:rPr>
              <w:t>«Кафе»</w:t>
            </w:r>
            <w:r w:rsidRPr="00DC3B92">
              <w:rPr>
                <w:rFonts w:ascii="Times New Roman" w:hAnsi="Times New Roman"/>
                <w:sz w:val="24"/>
                <w:szCs w:val="24"/>
              </w:rPr>
              <w:t>, «Булочная» и др.</w:t>
            </w:r>
          </w:p>
          <w:p w:rsidR="00642DAD" w:rsidRPr="00DC3B92" w:rsidRDefault="00642DAD" w:rsidP="00026984">
            <w:r w:rsidRPr="00DC3B92">
              <w:rPr>
                <w:b/>
              </w:rPr>
              <w:t xml:space="preserve">Парикмахерская </w:t>
            </w:r>
            <w:r w:rsidRPr="00DC3B92">
              <w:t>(для игровых действий, игры с куклами): трюмо с зеркалом, расчески, игрушечные наборы для парикмахерских.</w:t>
            </w:r>
          </w:p>
          <w:p w:rsidR="00642DAD" w:rsidRPr="00DC3B92" w:rsidRDefault="00642DAD" w:rsidP="00026984">
            <w:r w:rsidRPr="00F60EA6">
              <w:rPr>
                <w:b/>
              </w:rPr>
              <w:t>Комната</w:t>
            </w:r>
            <w:r w:rsidRPr="00DC3B92">
              <w:t xml:space="preserve"> (для игровых действий, игры с куклами): </w:t>
            </w:r>
            <w:r>
              <w:t>кроватки различных размеров (2</w:t>
            </w:r>
            <w:r w:rsidRPr="00DC3B92">
              <w:t xml:space="preserve">), с постельными принадлежностями по размеру кроватки (матрац, простыня, одеяло пододеяльник, подушка, наволочка, покрывало – </w:t>
            </w:r>
            <w:r>
              <w:t>2</w:t>
            </w:r>
            <w:r w:rsidRPr="00DC3B92">
              <w:t xml:space="preserve"> набора)</w:t>
            </w:r>
            <w:r w:rsidR="00F60EA6">
              <w:t>, к</w:t>
            </w:r>
            <w:r w:rsidRPr="00DC3B92">
              <w:t>уклы</w:t>
            </w:r>
            <w:r>
              <w:t xml:space="preserve"> (5)</w:t>
            </w:r>
            <w:r w:rsidR="00F60EA6">
              <w:t xml:space="preserve">, ванночка </w:t>
            </w:r>
            <w:proofErr w:type="gramStart"/>
            <w:r w:rsidR="00F60EA6">
              <w:t>для купанию</w:t>
            </w:r>
            <w:proofErr w:type="gramEnd"/>
            <w:r w:rsidR="00F60EA6">
              <w:t xml:space="preserve"> </w:t>
            </w:r>
            <w:r w:rsidR="00F60EA6">
              <w:lastRenderedPageBreak/>
              <w:t>кукол (1), кукольный домик 3-этажный с мебелью, парковка для машин.</w:t>
            </w:r>
          </w:p>
          <w:p w:rsidR="00642DAD" w:rsidRPr="00DC3B92" w:rsidRDefault="00642DAD" w:rsidP="00026984">
            <w:r w:rsidRPr="00DC3B92">
              <w:rPr>
                <w:b/>
              </w:rPr>
              <w:t xml:space="preserve">Кухня </w:t>
            </w:r>
            <w:r w:rsidRPr="00DC3B92">
              <w:t>(для игровых действий, игры с куклами): кухонный стол, стулья, кран, плита, полка или шкаф для посуды, набор кухонной посуды, набор овощей и фрукто</w:t>
            </w:r>
            <w:r w:rsidR="00F60EA6">
              <w:t>в (резиновые), наборы продуктов.</w:t>
            </w:r>
          </w:p>
          <w:p w:rsidR="00642DAD" w:rsidRPr="00DC3B92" w:rsidRDefault="00642DAD" w:rsidP="00026984">
            <w:r w:rsidRPr="00F60EA6">
              <w:rPr>
                <w:b/>
              </w:rPr>
              <w:t>Набор</w:t>
            </w:r>
            <w:r>
              <w:t xml:space="preserve"> «Дорожные знаки, светофоры (</w:t>
            </w:r>
            <w:r w:rsidRPr="00DC3B92">
              <w:t>для машин и пешеходов). Набор «МЧС», наборы картинок (пожарная безопасность, правила дорожного движения, дорожные знаки. Безопасность дома и на улице).</w:t>
            </w:r>
          </w:p>
          <w:p w:rsidR="00642DAD" w:rsidRPr="00DC3B92" w:rsidRDefault="00642DAD" w:rsidP="00F60EA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B92">
              <w:rPr>
                <w:rFonts w:ascii="Times New Roman" w:hAnsi="Times New Roman"/>
                <w:sz w:val="24"/>
                <w:szCs w:val="24"/>
              </w:rPr>
              <w:t>Предметы личной гигиены: салфетка, зубная паста, носовой платок и т.д.</w:t>
            </w:r>
          </w:p>
        </w:tc>
      </w:tr>
      <w:tr w:rsidR="00642DAD" w:rsidRPr="00DC3B92" w:rsidTr="00642DAD">
        <w:tc>
          <w:tcPr>
            <w:tcW w:w="2628" w:type="dxa"/>
            <w:shd w:val="clear" w:color="auto" w:fill="auto"/>
          </w:tcPr>
          <w:p w:rsidR="00642DAD" w:rsidRPr="00DC3B92" w:rsidRDefault="00642DAD" w:rsidP="00026984">
            <w:pPr>
              <w:rPr>
                <w:b/>
              </w:rPr>
            </w:pPr>
            <w:r w:rsidRPr="00DC3B92">
              <w:rPr>
                <w:b/>
              </w:rPr>
              <w:lastRenderedPageBreak/>
              <w:t>Познавательное развитие</w:t>
            </w:r>
          </w:p>
        </w:tc>
        <w:tc>
          <w:tcPr>
            <w:tcW w:w="2700" w:type="dxa"/>
            <w:shd w:val="clear" w:color="auto" w:fill="auto"/>
          </w:tcPr>
          <w:p w:rsidR="00642DAD" w:rsidRPr="00DC3B92" w:rsidRDefault="00642DAD" w:rsidP="00026984">
            <w:pPr>
              <w:numPr>
                <w:ilvl w:val="0"/>
                <w:numId w:val="3"/>
              </w:numPr>
            </w:pPr>
            <w:r w:rsidRPr="00DC3B92">
              <w:t>Центр природы</w:t>
            </w:r>
          </w:p>
          <w:p w:rsidR="00642DAD" w:rsidRPr="00DC3B92" w:rsidRDefault="00642DAD" w:rsidP="00026984">
            <w:pPr>
              <w:ind w:left="360"/>
            </w:pPr>
          </w:p>
          <w:p w:rsidR="00642DAD" w:rsidRPr="00DC3B92" w:rsidRDefault="00642DAD" w:rsidP="00026984">
            <w:pPr>
              <w:ind w:left="360"/>
            </w:pPr>
          </w:p>
          <w:p w:rsidR="00642DAD" w:rsidRPr="00DC3B92" w:rsidRDefault="00642DAD" w:rsidP="00026984">
            <w:pPr>
              <w:numPr>
                <w:ilvl w:val="0"/>
                <w:numId w:val="3"/>
              </w:numPr>
            </w:pPr>
            <w:r w:rsidRPr="00DC3B92">
              <w:t>Центр науки и опытнической деятельности</w:t>
            </w:r>
          </w:p>
        </w:tc>
        <w:tc>
          <w:tcPr>
            <w:tcW w:w="9806" w:type="dxa"/>
            <w:shd w:val="clear" w:color="auto" w:fill="auto"/>
          </w:tcPr>
          <w:p w:rsidR="00642DAD" w:rsidRPr="00DC3B92" w:rsidRDefault="00642DAD" w:rsidP="00026984">
            <w:r w:rsidRPr="00DC3B92">
              <w:t>Комнатные растения: фикус</w:t>
            </w:r>
            <w:r w:rsidR="00F60EA6">
              <w:t xml:space="preserve"> Бенджамина</w:t>
            </w:r>
            <w:r w:rsidRPr="00DC3B92">
              <w:t xml:space="preserve">, </w:t>
            </w:r>
            <w:r w:rsidR="00F60EA6">
              <w:t>кротон</w:t>
            </w:r>
            <w:r w:rsidRPr="00DC3B92">
              <w:t>,</w:t>
            </w:r>
            <w:r w:rsidR="00F60EA6">
              <w:t xml:space="preserve"> </w:t>
            </w:r>
            <w:r w:rsidR="00F60EA6" w:rsidRPr="00F60EA6">
              <w:t>замиокулькас</w:t>
            </w:r>
            <w:r w:rsidRPr="00DC3B92">
              <w:t>,</w:t>
            </w:r>
            <w:r w:rsidR="00F60EA6">
              <w:t xml:space="preserve"> шефлера</w:t>
            </w:r>
            <w:r w:rsidRPr="00DC3B92">
              <w:t>,</w:t>
            </w:r>
            <w:r w:rsidR="00F60EA6">
              <w:t xml:space="preserve"> </w:t>
            </w:r>
            <w:r w:rsidR="00B261C2" w:rsidRPr="00B261C2">
              <w:t>спатифиллум</w:t>
            </w:r>
            <w:r w:rsidR="00B261C2">
              <w:t xml:space="preserve">, фикус каучуковый, антуриум, </w:t>
            </w:r>
            <w:proofErr w:type="spellStart"/>
            <w:r w:rsidR="00B261C2" w:rsidRPr="00B261C2">
              <w:t>эухарис</w:t>
            </w:r>
            <w:proofErr w:type="spellEnd"/>
            <w:r w:rsidR="00B261C2">
              <w:t>,</w:t>
            </w:r>
            <w:r w:rsidR="00B261C2" w:rsidRPr="00B261C2">
              <w:t xml:space="preserve"> </w:t>
            </w:r>
            <w:r w:rsidRPr="00DC3B92">
              <w:t>лейка.</w:t>
            </w:r>
          </w:p>
          <w:p w:rsidR="00642DAD" w:rsidRPr="00DC3B92" w:rsidRDefault="00642DAD" w:rsidP="00026984">
            <w:r w:rsidRPr="00DC3B92">
              <w:t>Природный материал: песок, глина, камешки, ракушки, минералы, различные семена и плоды, кора деревьев, мох, листья и т.д.</w:t>
            </w:r>
          </w:p>
          <w:p w:rsidR="00642DAD" w:rsidRPr="00DC3B92" w:rsidRDefault="00642DAD" w:rsidP="00026984">
            <w:r w:rsidRPr="00DC3B92">
              <w:t>Картотеки</w:t>
            </w:r>
            <w:r w:rsidR="00B261C2">
              <w:t xml:space="preserve"> опытов и экспериментов, глобус</w:t>
            </w:r>
            <w:r w:rsidRPr="00DC3B92">
              <w:t xml:space="preserve">.  </w:t>
            </w:r>
          </w:p>
          <w:p w:rsidR="00642DAD" w:rsidRPr="00DC3B92" w:rsidRDefault="00642DAD" w:rsidP="00B261C2">
            <w:r w:rsidRPr="00DC3B92">
              <w:t>К</w:t>
            </w:r>
            <w:r>
              <w:t>оллекции</w:t>
            </w:r>
            <w:r w:rsidRPr="00DC3B92">
              <w:t xml:space="preserve">: </w:t>
            </w:r>
            <w:r w:rsidR="00B261C2">
              <w:t>часов</w:t>
            </w:r>
            <w:r w:rsidRPr="00DC3B92">
              <w:t xml:space="preserve">, ракушек, бумаги, ткани, ключей, крупы и </w:t>
            </w:r>
            <w:proofErr w:type="spellStart"/>
            <w:r w:rsidRPr="00DC3B92">
              <w:t>т.д</w:t>
            </w:r>
            <w:proofErr w:type="spellEnd"/>
          </w:p>
        </w:tc>
      </w:tr>
      <w:tr w:rsidR="00642DAD" w:rsidRPr="00DC3B92" w:rsidTr="00642DAD">
        <w:tc>
          <w:tcPr>
            <w:tcW w:w="2628" w:type="dxa"/>
            <w:shd w:val="clear" w:color="auto" w:fill="auto"/>
          </w:tcPr>
          <w:p w:rsidR="00642DAD" w:rsidRPr="00DC3B92" w:rsidRDefault="00642DAD" w:rsidP="00026984">
            <w:pPr>
              <w:rPr>
                <w:b/>
              </w:rPr>
            </w:pPr>
          </w:p>
        </w:tc>
        <w:tc>
          <w:tcPr>
            <w:tcW w:w="2700" w:type="dxa"/>
            <w:shd w:val="clear" w:color="auto" w:fill="auto"/>
          </w:tcPr>
          <w:p w:rsidR="00642DAD" w:rsidRPr="00DC3B92" w:rsidRDefault="00642DAD" w:rsidP="00026984"/>
          <w:p w:rsidR="00642DAD" w:rsidRPr="00DC3B92" w:rsidRDefault="00642DAD" w:rsidP="00026984"/>
          <w:p w:rsidR="00642DAD" w:rsidRPr="00DC3B92" w:rsidRDefault="00642DAD" w:rsidP="00026984"/>
          <w:p w:rsidR="00642DAD" w:rsidRPr="00DC3B92" w:rsidRDefault="00642DAD" w:rsidP="000C370A">
            <w:pPr>
              <w:numPr>
                <w:ilvl w:val="0"/>
                <w:numId w:val="6"/>
              </w:numPr>
            </w:pPr>
            <w:r w:rsidRPr="00DC3B92">
              <w:t>Центр занимательной математики, сенсорного восприятия</w:t>
            </w:r>
          </w:p>
          <w:p w:rsidR="00642DAD" w:rsidRPr="00DC3B92" w:rsidRDefault="00642DAD" w:rsidP="00026984"/>
          <w:p w:rsidR="00642DAD" w:rsidRPr="00DC3B92" w:rsidRDefault="00642DAD" w:rsidP="00026984"/>
          <w:p w:rsidR="00642DAD" w:rsidRPr="00DC3B92" w:rsidRDefault="00642DAD" w:rsidP="00026984"/>
          <w:p w:rsidR="00642DAD" w:rsidRPr="00DC3B92" w:rsidRDefault="00642DAD" w:rsidP="00026984"/>
          <w:p w:rsidR="00642DAD" w:rsidRDefault="00642DAD" w:rsidP="007801A5"/>
          <w:p w:rsidR="007801A5" w:rsidRDefault="007801A5" w:rsidP="007801A5"/>
          <w:p w:rsidR="007801A5" w:rsidRPr="00DC3B92" w:rsidRDefault="007801A5" w:rsidP="007801A5"/>
          <w:p w:rsidR="00642DAD" w:rsidRPr="00DC3B92" w:rsidRDefault="00642DAD" w:rsidP="000C370A">
            <w:pPr>
              <w:numPr>
                <w:ilvl w:val="0"/>
                <w:numId w:val="6"/>
              </w:numPr>
            </w:pPr>
            <w:r w:rsidRPr="00DC3B92">
              <w:t xml:space="preserve">Центр </w:t>
            </w:r>
            <w:proofErr w:type="spellStart"/>
            <w:proofErr w:type="gramStart"/>
            <w:r w:rsidRPr="00DC3B92">
              <w:t>конструирова-</w:t>
            </w:r>
            <w:r w:rsidRPr="00DC3B92">
              <w:lastRenderedPageBreak/>
              <w:t>ния</w:t>
            </w:r>
            <w:proofErr w:type="spellEnd"/>
            <w:proofErr w:type="gramEnd"/>
          </w:p>
          <w:p w:rsidR="00642DAD" w:rsidRPr="00DC3B92" w:rsidRDefault="00642DAD" w:rsidP="00026984"/>
          <w:p w:rsidR="00642DAD" w:rsidRPr="00DC3B92" w:rsidRDefault="00642DAD" w:rsidP="00026984"/>
          <w:p w:rsidR="00642DAD" w:rsidRPr="00DC3B92" w:rsidRDefault="00642DAD" w:rsidP="00026984"/>
          <w:p w:rsidR="00642DAD" w:rsidRPr="00DC3B92" w:rsidRDefault="00642DAD" w:rsidP="00026984"/>
        </w:tc>
        <w:tc>
          <w:tcPr>
            <w:tcW w:w="9806" w:type="dxa"/>
            <w:shd w:val="clear" w:color="auto" w:fill="auto"/>
          </w:tcPr>
          <w:p w:rsidR="00642DAD" w:rsidRPr="00DC3B92" w:rsidRDefault="00642DAD" w:rsidP="00026984">
            <w:r w:rsidRPr="00DC3B92">
              <w:lastRenderedPageBreak/>
              <w:t>Сыпучие материалы: желуди, фасоль, горох, манка, мука, соль.</w:t>
            </w:r>
          </w:p>
          <w:p w:rsidR="00642DAD" w:rsidRPr="00DC3B92" w:rsidRDefault="00642DAD" w:rsidP="00026984">
            <w:r w:rsidRPr="00DC3B92">
              <w:t>Емкости: прозрачные и непрозрачные сосуды разной конфигурации и объёма, разной вместимости), ложки, лопатки, палочки</w:t>
            </w:r>
          </w:p>
          <w:p w:rsidR="00642DAD" w:rsidRPr="00DC3B92" w:rsidRDefault="00642DAD" w:rsidP="00026984">
            <w:r w:rsidRPr="00DC3B92">
              <w:t>Предметы-заместители, неоформленный материал: кубики, коробочки, крышки цветные, пузырьки, банки с завертывающейся крышкой (не стекло) разных размеров, форм; картонные, клеенчатые полоски различной длины, ширины.</w:t>
            </w:r>
          </w:p>
          <w:p w:rsidR="00642DAD" w:rsidRPr="00DC3B92" w:rsidRDefault="00B261C2" w:rsidP="00026984">
            <w:r>
              <w:t>Математические пазлы.</w:t>
            </w:r>
          </w:p>
          <w:p w:rsidR="00642DAD" w:rsidRPr="00DC3B92" w:rsidRDefault="00642DAD" w:rsidP="00026984">
            <w:r w:rsidRPr="00DC3B92">
              <w:t>Развивающие игры: «Составь узор», «Кубики для всех», «Уголки», «Игры Воскобовича</w:t>
            </w:r>
            <w:proofErr w:type="gramStart"/>
            <w:r w:rsidRPr="00DC3B92">
              <w:t>»,  «</w:t>
            </w:r>
            <w:proofErr w:type="gramEnd"/>
            <w:r w:rsidRPr="00DC3B92">
              <w:t xml:space="preserve">Блоки </w:t>
            </w:r>
            <w:proofErr w:type="spellStart"/>
            <w:r w:rsidRPr="00DC3B92">
              <w:t>Дьениша</w:t>
            </w:r>
            <w:proofErr w:type="spellEnd"/>
            <w:r w:rsidRPr="00DC3B92">
              <w:t>», «Палочки</w:t>
            </w:r>
            <w:r w:rsidR="00B261C2">
              <w:t xml:space="preserve"> </w:t>
            </w:r>
            <w:proofErr w:type="spellStart"/>
            <w:r w:rsidR="00B261C2" w:rsidRPr="00B261C2">
              <w:t>кюизенера</w:t>
            </w:r>
            <w:proofErr w:type="spellEnd"/>
            <w:r w:rsidRPr="00DC3B92">
              <w:t xml:space="preserve">», </w:t>
            </w:r>
            <w:r w:rsidR="00B261C2">
              <w:t>« Часы деревянные»,</w:t>
            </w:r>
            <w:r w:rsidRPr="00DC3B92">
              <w:t xml:space="preserve"> «Геометрическая мозаик</w:t>
            </w:r>
            <w:r>
              <w:t>а», «</w:t>
            </w:r>
            <w:r w:rsidRPr="00DC3B92">
              <w:t>Геометрическая мозаика магнитная</w:t>
            </w:r>
            <w:r w:rsidR="00B261C2">
              <w:t>». Настольно- печатные игры по Ф</w:t>
            </w:r>
            <w:r w:rsidRPr="00DC3B92">
              <w:t xml:space="preserve">ЭМП. </w:t>
            </w:r>
          </w:p>
          <w:p w:rsidR="00642DAD" w:rsidRPr="00DC3B92" w:rsidRDefault="00642DAD" w:rsidP="00026984">
            <w:r w:rsidRPr="00DC3B92">
              <w:t xml:space="preserve">Сюжетное конструирование (важно рациональное расположение материала): конструктор Поликарпова. </w:t>
            </w:r>
            <w:r w:rsidR="007801A5">
              <w:t>С</w:t>
            </w:r>
            <w:r w:rsidRPr="00DC3B92">
              <w:t>южетные фигурки: наборы диких и домашних животных и их детеныши, птицы (зоопарк, птичий двор), рыбки, игрушечные насекомые, люди т.п.</w:t>
            </w:r>
            <w:r w:rsidR="007801A5">
              <w:t xml:space="preserve"> </w:t>
            </w:r>
            <w:r w:rsidRPr="00DC3B92">
              <w:t>Настольный конструктор (мелкий строительный материал из дерева), к нему для обыгрывания мелкие транспортные игрушки.</w:t>
            </w:r>
          </w:p>
          <w:p w:rsidR="00642DAD" w:rsidRPr="00DC3B92" w:rsidRDefault="00642DAD" w:rsidP="00026984">
            <w:r w:rsidRPr="00DC3B92">
              <w:t>Конструкторы: «</w:t>
            </w:r>
            <w:proofErr w:type="spellStart"/>
            <w:r w:rsidRPr="00DC3B92">
              <w:t>Лего</w:t>
            </w:r>
            <w:proofErr w:type="spellEnd"/>
            <w:r w:rsidRPr="00DC3B92">
              <w:t xml:space="preserve">», «Магнитный», </w:t>
            </w:r>
            <w:r w:rsidR="007801A5">
              <w:t>мягкий настольный конструктор.</w:t>
            </w:r>
          </w:p>
          <w:p w:rsidR="00642DAD" w:rsidRPr="00DC3B92" w:rsidRDefault="00642DAD" w:rsidP="007801A5"/>
        </w:tc>
      </w:tr>
      <w:tr w:rsidR="00642DAD" w:rsidRPr="00DC3B92" w:rsidTr="00642DAD">
        <w:tc>
          <w:tcPr>
            <w:tcW w:w="2628" w:type="dxa"/>
            <w:shd w:val="clear" w:color="auto" w:fill="auto"/>
          </w:tcPr>
          <w:p w:rsidR="00642DAD" w:rsidRPr="00DC3B92" w:rsidRDefault="00642DAD" w:rsidP="00026984">
            <w:pPr>
              <w:rPr>
                <w:b/>
              </w:rPr>
            </w:pPr>
            <w:r w:rsidRPr="00DC3B92">
              <w:rPr>
                <w:b/>
              </w:rPr>
              <w:lastRenderedPageBreak/>
              <w:t>Речевое развитие</w:t>
            </w:r>
          </w:p>
        </w:tc>
        <w:tc>
          <w:tcPr>
            <w:tcW w:w="2700" w:type="dxa"/>
            <w:shd w:val="clear" w:color="auto" w:fill="auto"/>
          </w:tcPr>
          <w:p w:rsidR="00642DAD" w:rsidRPr="00DC3B92" w:rsidRDefault="00642DAD" w:rsidP="00026984">
            <w:pPr>
              <w:numPr>
                <w:ilvl w:val="0"/>
                <w:numId w:val="2"/>
              </w:numPr>
            </w:pPr>
            <w:r w:rsidRPr="00DC3B92">
              <w:t>Литературный центр</w:t>
            </w:r>
          </w:p>
          <w:p w:rsidR="00642DAD" w:rsidRPr="00DC3B92" w:rsidRDefault="00642DAD" w:rsidP="00026984">
            <w:pPr>
              <w:numPr>
                <w:ilvl w:val="0"/>
                <w:numId w:val="2"/>
              </w:numPr>
            </w:pPr>
            <w:r w:rsidRPr="00DC3B92">
              <w:t>Центр патриотического воспитания</w:t>
            </w:r>
          </w:p>
        </w:tc>
        <w:tc>
          <w:tcPr>
            <w:tcW w:w="9806" w:type="dxa"/>
            <w:shd w:val="clear" w:color="auto" w:fill="auto"/>
          </w:tcPr>
          <w:p w:rsidR="00642DAD" w:rsidRPr="00DC3B92" w:rsidRDefault="00642DAD" w:rsidP="00026984">
            <w:r w:rsidRPr="00DC3B92">
              <w:t>Энциклопедии по различным тема</w:t>
            </w:r>
            <w:r w:rsidRPr="007801A5">
              <w:t>м</w:t>
            </w:r>
            <w:r w:rsidRPr="00DC3B92">
              <w:t>. Детская литература по возрасту детей. Библиотека: «Читаем по слогам», «Стихи по временам года».</w:t>
            </w:r>
          </w:p>
          <w:p w:rsidR="00642DAD" w:rsidRPr="00DC3B92" w:rsidRDefault="00642DAD" w:rsidP="00026984">
            <w:r w:rsidRPr="00DC3B92">
              <w:t xml:space="preserve"> Развивающие игры по развитию речи.</w:t>
            </w:r>
          </w:p>
          <w:p w:rsidR="00642DAD" w:rsidRPr="00DC3B92" w:rsidRDefault="00642DAD" w:rsidP="00026984">
            <w:r w:rsidRPr="00DC3B92">
              <w:t>Настольно</w:t>
            </w:r>
            <w:r w:rsidR="007801A5">
              <w:t xml:space="preserve"> – печатные игры по возрасту</w:t>
            </w:r>
            <w:r w:rsidRPr="00DC3B92">
              <w:t>, фонематического слуха, грамматического строя, обучению грамоте.</w:t>
            </w:r>
          </w:p>
          <w:p w:rsidR="00642DAD" w:rsidRPr="00DC3B92" w:rsidRDefault="00642DAD" w:rsidP="007801A5">
            <w:r w:rsidRPr="00DC3B92">
              <w:t xml:space="preserve"> иллюстрации (ламинированные)</w:t>
            </w:r>
            <w:r>
              <w:t xml:space="preserve">, </w:t>
            </w:r>
            <w:r w:rsidRPr="00DC3B92">
              <w:t>фотоальбомы.</w:t>
            </w:r>
            <w:r w:rsidR="007801A5">
              <w:t xml:space="preserve"> С</w:t>
            </w:r>
            <w:r w:rsidRPr="00DC3B92">
              <w:t>южетные картинки</w:t>
            </w:r>
            <w:r w:rsidR="007801A5">
              <w:t>. Т</w:t>
            </w:r>
            <w:r w:rsidRPr="00DC3B92">
              <w:t xml:space="preserve">еатр игрушки, настольный театр, плоскостной, бибабо, театр на </w:t>
            </w:r>
            <w:proofErr w:type="spellStart"/>
            <w:r w:rsidRPr="00DC3B92">
              <w:t>фланелеграфе</w:t>
            </w:r>
            <w:proofErr w:type="spellEnd"/>
            <w:r w:rsidRPr="00DC3B92">
              <w:t>, пальчиковый театр, «магнитный театр по сказкам».</w:t>
            </w:r>
          </w:p>
        </w:tc>
      </w:tr>
      <w:tr w:rsidR="00642DAD" w:rsidRPr="00DC3B92" w:rsidTr="00642DAD">
        <w:tc>
          <w:tcPr>
            <w:tcW w:w="2628" w:type="dxa"/>
            <w:shd w:val="clear" w:color="auto" w:fill="auto"/>
          </w:tcPr>
          <w:p w:rsidR="00642DAD" w:rsidRPr="00DC3B92" w:rsidRDefault="00642DAD" w:rsidP="00026984">
            <w:pPr>
              <w:rPr>
                <w:b/>
              </w:rPr>
            </w:pPr>
            <w:r w:rsidRPr="00DC3B92">
              <w:rPr>
                <w:b/>
              </w:rPr>
              <w:t>Художественно-эстетическое развитие</w:t>
            </w:r>
          </w:p>
        </w:tc>
        <w:tc>
          <w:tcPr>
            <w:tcW w:w="2700" w:type="dxa"/>
            <w:shd w:val="clear" w:color="auto" w:fill="auto"/>
          </w:tcPr>
          <w:p w:rsidR="00324FDB" w:rsidRDefault="00324FDB" w:rsidP="00026984">
            <w:pPr>
              <w:numPr>
                <w:ilvl w:val="0"/>
                <w:numId w:val="1"/>
              </w:numPr>
            </w:pPr>
            <w:r>
              <w:t>Музыкально-театральный центр</w:t>
            </w:r>
          </w:p>
          <w:p w:rsidR="00642DAD" w:rsidRPr="00DC3B92" w:rsidRDefault="00642DAD" w:rsidP="00026984">
            <w:pPr>
              <w:numPr>
                <w:ilvl w:val="0"/>
                <w:numId w:val="1"/>
              </w:numPr>
            </w:pPr>
            <w:r w:rsidRPr="00DC3B92">
              <w:t>Центр искусства</w:t>
            </w:r>
          </w:p>
          <w:p w:rsidR="00642DAD" w:rsidRPr="00DC3B92" w:rsidRDefault="00642DAD" w:rsidP="007801A5">
            <w:pPr>
              <w:ind w:left="720"/>
            </w:pPr>
          </w:p>
        </w:tc>
        <w:tc>
          <w:tcPr>
            <w:tcW w:w="9806" w:type="dxa"/>
            <w:shd w:val="clear" w:color="auto" w:fill="auto"/>
          </w:tcPr>
          <w:p w:rsidR="00642DAD" w:rsidRPr="00DC3B92" w:rsidRDefault="007801A5" w:rsidP="00026984">
            <w:r>
              <w:t>М</w:t>
            </w:r>
            <w:r w:rsidR="00642DAD" w:rsidRPr="00DC3B92">
              <w:t>узыкальные игрушки (озвученные – музыкально плоскостные пианино и т.д.)</w:t>
            </w:r>
          </w:p>
          <w:p w:rsidR="00642DAD" w:rsidRPr="00DC3B92" w:rsidRDefault="007801A5" w:rsidP="00026984">
            <w:r>
              <w:t>Н</w:t>
            </w:r>
            <w:r w:rsidR="00642DAD" w:rsidRPr="00DC3B92">
              <w:t>ародные игрушки</w:t>
            </w:r>
            <w:r>
              <w:t>. М</w:t>
            </w:r>
            <w:r w:rsidR="00642DAD" w:rsidRPr="00DC3B92">
              <w:t>узыкальные инструмент</w:t>
            </w:r>
            <w:r w:rsidR="00642DAD">
              <w:t>ы: металлофон, бубны, барабаны, колокольчики</w:t>
            </w:r>
            <w:r w:rsidR="00642DAD" w:rsidRPr="00DC3B92">
              <w:t>, маракасы.</w:t>
            </w:r>
          </w:p>
          <w:p w:rsidR="00642DAD" w:rsidRDefault="00324FDB" w:rsidP="00026984">
            <w:r>
              <w:t xml:space="preserve">Матрешки, трафареты, </w:t>
            </w:r>
            <w:proofErr w:type="spellStart"/>
            <w:r>
              <w:t>штампики</w:t>
            </w:r>
            <w:proofErr w:type="spellEnd"/>
            <w:r>
              <w:t xml:space="preserve">. </w:t>
            </w:r>
          </w:p>
          <w:p w:rsidR="00324FDB" w:rsidRDefault="00324FDB" w:rsidP="00026984">
            <w:r>
              <w:t>Дидактические игры «Собери портрет», «Цвет», «Аппликация», «Формы и цвета» и др.</w:t>
            </w:r>
          </w:p>
          <w:p w:rsidR="00324FDB" w:rsidRDefault="00324FDB" w:rsidP="00026984">
            <w:r>
              <w:t>Демонстративный материал: «Гжель», «Русская народная игрушка», «Портрет» и др.</w:t>
            </w:r>
          </w:p>
          <w:p w:rsidR="00324FDB" w:rsidRDefault="00324FDB" w:rsidP="00026984">
            <w:r>
              <w:t>Папка «Рисуем ладошками»</w:t>
            </w:r>
          </w:p>
          <w:p w:rsidR="00324FDB" w:rsidRDefault="00324FDB" w:rsidP="00026984">
            <w:r>
              <w:t>Книги «Рукотворная береста», «</w:t>
            </w:r>
            <w:proofErr w:type="spellStart"/>
            <w:r>
              <w:t>Филимоновская</w:t>
            </w:r>
            <w:proofErr w:type="spellEnd"/>
            <w:r>
              <w:t xml:space="preserve"> игрушка», «Сказочная гжель»</w:t>
            </w:r>
          </w:p>
          <w:p w:rsidR="00324FDB" w:rsidRPr="00DC3B92" w:rsidRDefault="00324FDB" w:rsidP="00026984">
            <w:r>
              <w:t>Серия книг «Веселый пластилин»</w:t>
            </w:r>
          </w:p>
        </w:tc>
      </w:tr>
    </w:tbl>
    <w:p w:rsidR="000C370A" w:rsidRPr="00DC3B92" w:rsidRDefault="000C370A" w:rsidP="000C370A">
      <w:pPr>
        <w:jc w:val="center"/>
        <w:rPr>
          <w:b/>
        </w:rPr>
      </w:pPr>
    </w:p>
    <w:p w:rsidR="001D23B3" w:rsidRDefault="001D23B3"/>
    <w:sectPr w:rsidR="001D23B3" w:rsidSect="00D050B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97ACB"/>
    <w:multiLevelType w:val="hybridMultilevel"/>
    <w:tmpl w:val="464AE8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866E2D"/>
    <w:multiLevelType w:val="hybridMultilevel"/>
    <w:tmpl w:val="1F56A6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6D0444"/>
    <w:multiLevelType w:val="hybridMultilevel"/>
    <w:tmpl w:val="8A3248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041D79"/>
    <w:multiLevelType w:val="hybridMultilevel"/>
    <w:tmpl w:val="D1A2E3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66273F"/>
    <w:multiLevelType w:val="hybridMultilevel"/>
    <w:tmpl w:val="CB2C10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2763BE"/>
    <w:multiLevelType w:val="hybridMultilevel"/>
    <w:tmpl w:val="5596AC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0C370A"/>
    <w:rsid w:val="000C370A"/>
    <w:rsid w:val="001D23B3"/>
    <w:rsid w:val="002B7593"/>
    <w:rsid w:val="00324FDB"/>
    <w:rsid w:val="00510797"/>
    <w:rsid w:val="0061266A"/>
    <w:rsid w:val="0063571F"/>
    <w:rsid w:val="00642DAD"/>
    <w:rsid w:val="007801A5"/>
    <w:rsid w:val="008C2A0E"/>
    <w:rsid w:val="009438AC"/>
    <w:rsid w:val="00B261C2"/>
    <w:rsid w:val="00C945FD"/>
    <w:rsid w:val="00D25B26"/>
    <w:rsid w:val="00E304DD"/>
    <w:rsid w:val="00E337C1"/>
    <w:rsid w:val="00EC7D79"/>
    <w:rsid w:val="00F60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7050C"/>
  <w15:docId w15:val="{040ACE7B-68D5-4AB0-A7DE-7653BC643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3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370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685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13</cp:revision>
  <cp:lastPrinted>2023-07-12T09:00:00Z</cp:lastPrinted>
  <dcterms:created xsi:type="dcterms:W3CDTF">2018-09-24T19:26:00Z</dcterms:created>
  <dcterms:modified xsi:type="dcterms:W3CDTF">2023-07-12T09:01:00Z</dcterms:modified>
</cp:coreProperties>
</file>